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</w:t>
      </w:r>
      <w:r w:rsidR="003B4901">
        <w:rPr>
          <w:rFonts w:ascii="Times New Roman" w:hAnsi="Times New Roman" w:cs="Times New Roman"/>
          <w:sz w:val="24"/>
          <w:szCs w:val="24"/>
        </w:rPr>
        <w:t>33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3B4901">
        <w:rPr>
          <w:rFonts w:ascii="Times New Roman" w:hAnsi="Times New Roman" w:cs="Times New Roman"/>
          <w:sz w:val="24"/>
          <w:szCs w:val="24"/>
        </w:rPr>
        <w:t>29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36740B">
        <w:rPr>
          <w:rFonts w:ascii="Times New Roman" w:hAnsi="Times New Roman" w:cs="Times New Roman"/>
          <w:sz w:val="24"/>
          <w:szCs w:val="24"/>
        </w:rPr>
        <w:t>3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2"/>
        <w:gridCol w:w="1767"/>
        <w:gridCol w:w="6479"/>
        <w:gridCol w:w="590"/>
        <w:gridCol w:w="884"/>
        <w:gridCol w:w="1177"/>
        <w:gridCol w:w="1263"/>
        <w:gridCol w:w="1356"/>
        <w:gridCol w:w="1732"/>
      </w:tblGrid>
      <w:tr w:rsidR="00AD4636" w:rsidRPr="00087268" w:rsidTr="00E8663B">
        <w:trPr>
          <w:jc w:val="center"/>
        </w:trPr>
        <w:tc>
          <w:tcPr>
            <w:tcW w:w="220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554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31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185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Ед.</w:t>
            </w:r>
          </w:p>
          <w:p w:rsidR="00AD4636" w:rsidRPr="00087268" w:rsidRDefault="00AD4636" w:rsidP="00E8663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изм</w:t>
            </w:r>
            <w:proofErr w:type="spellEnd"/>
            <w:r w:rsidRPr="000872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7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69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396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425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43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AD4636" w:rsidRPr="00087268" w:rsidTr="00E8663B">
        <w:trPr>
          <w:jc w:val="center"/>
        </w:trPr>
        <w:tc>
          <w:tcPr>
            <w:tcW w:w="220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4" w:type="pct"/>
            <w:vAlign w:val="center"/>
          </w:tcPr>
          <w:p w:rsidR="00AD4636" w:rsidRPr="00087268" w:rsidRDefault="00AD4636" w:rsidP="00E8663B">
            <w:pPr>
              <w:pStyle w:val="a8"/>
              <w:rPr>
                <w:sz w:val="22"/>
                <w:szCs w:val="22"/>
              </w:rPr>
            </w:pPr>
            <w:r w:rsidRPr="00087268">
              <w:rPr>
                <w:sz w:val="22"/>
                <w:szCs w:val="22"/>
              </w:rPr>
              <w:t xml:space="preserve">Пленка медицинская рентгеновская 30x40 </w:t>
            </w:r>
          </w:p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1" w:type="pct"/>
            <w:vAlign w:val="center"/>
          </w:tcPr>
          <w:p w:rsidR="00AD4636" w:rsidRPr="00087268" w:rsidRDefault="00AD4636" w:rsidP="00E8663B">
            <w:pPr>
              <w:pStyle w:val="a8"/>
              <w:rPr>
                <w:sz w:val="22"/>
                <w:szCs w:val="22"/>
              </w:rPr>
            </w:pPr>
            <w:r w:rsidRPr="00087268">
              <w:rPr>
                <w:sz w:val="22"/>
                <w:szCs w:val="22"/>
              </w:rPr>
              <w:t xml:space="preserve">Зеленочувствительная рентгеновская пленка. Используется с зеленочувствительными экранами CARESTREAM GREEN400 сенсибилизированными в зеленой части спектра с максимальной чувствительностью при длине волны 545±5 нм. Рентгеновская пленка изготовлена по новейшей технологии плоских микрокристаллов галогенидов серебра </w:t>
            </w:r>
            <w:proofErr w:type="spellStart"/>
            <w:r w:rsidRPr="00087268">
              <w:rPr>
                <w:sz w:val="22"/>
                <w:szCs w:val="22"/>
              </w:rPr>
              <w:t>T-grains</w:t>
            </w:r>
            <w:proofErr w:type="spellEnd"/>
            <w:r w:rsidRPr="00087268">
              <w:rPr>
                <w:sz w:val="22"/>
                <w:szCs w:val="22"/>
              </w:rPr>
              <w:t xml:space="preserve"> и гарантирует безупречное качество и высокую информационную емкость </w:t>
            </w:r>
            <w:proofErr w:type="spellStart"/>
            <w:r w:rsidRPr="00087268">
              <w:rPr>
                <w:sz w:val="22"/>
                <w:szCs w:val="22"/>
              </w:rPr>
              <w:t>изображения</w:t>
            </w:r>
            <w:proofErr w:type="gramStart"/>
            <w:r w:rsidRPr="00087268">
              <w:rPr>
                <w:sz w:val="22"/>
                <w:szCs w:val="22"/>
              </w:rPr>
              <w:t>.Р</w:t>
            </w:r>
            <w:proofErr w:type="gramEnd"/>
            <w:r w:rsidRPr="00087268">
              <w:rPr>
                <w:sz w:val="22"/>
                <w:szCs w:val="22"/>
              </w:rPr>
              <w:t>ентгеновская</w:t>
            </w:r>
            <w:proofErr w:type="spellEnd"/>
            <w:r w:rsidRPr="00087268">
              <w:rPr>
                <w:sz w:val="22"/>
                <w:szCs w:val="22"/>
              </w:rPr>
              <w:t xml:space="preserve"> пленка должна обладать высокой стабильностью, сохраняя свои сенситометрические характеристики, в том числе низкую плотность вуали, в течение всего гарантийного срока. Рентгеновская пленка должна иметь синюю </w:t>
            </w:r>
            <w:proofErr w:type="spellStart"/>
            <w:r w:rsidRPr="00087268">
              <w:rPr>
                <w:sz w:val="22"/>
                <w:szCs w:val="22"/>
              </w:rPr>
              <w:t>полиэтилентерефталатную</w:t>
            </w:r>
            <w:proofErr w:type="spellEnd"/>
            <w:r w:rsidRPr="00087268">
              <w:rPr>
                <w:sz w:val="22"/>
                <w:szCs w:val="22"/>
              </w:rPr>
              <w:t xml:space="preserve"> (ПЭТФ) основу, прокрашенную в массе с оптической плотностью прокраски </w:t>
            </w:r>
            <w:proofErr w:type="spellStart"/>
            <w:r w:rsidRPr="00087268">
              <w:rPr>
                <w:sz w:val="22"/>
                <w:szCs w:val="22"/>
              </w:rPr>
              <w:t>Оосновы=</w:t>
            </w:r>
            <w:proofErr w:type="spellEnd"/>
            <w:r w:rsidRPr="00087268">
              <w:rPr>
                <w:sz w:val="22"/>
                <w:szCs w:val="22"/>
              </w:rPr>
              <w:t xml:space="preserve"> 0,165, и толщиной 0,175 мм, которая обеспечивает высокую степень прозрачности и яркости радиографических снимков. </w:t>
            </w:r>
            <w:proofErr w:type="gramStart"/>
            <w:r w:rsidRPr="00087268">
              <w:rPr>
                <w:sz w:val="22"/>
                <w:szCs w:val="22"/>
              </w:rPr>
              <w:t>Эмульсионный, защитный и вспомогательные слои обеспечены противоореольной и антистатической защитой, а специальная технология этих слоев позволяет производить химико-фотографическую обработку пленки как вручную, так и в автоматических проявочных машинах любых типов, в том числе при ускоренных циклах длительностью до 45 сек.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</w:t>
            </w:r>
            <w:proofErr w:type="gramEnd"/>
            <w:r w:rsidRPr="00087268">
              <w:rPr>
                <w:sz w:val="22"/>
                <w:szCs w:val="22"/>
              </w:rPr>
              <w:t xml:space="preserve"> экспозиций. Рентген сенситометрические показатели пленки: При ручной проявке: S0.85 - не менее 1700, </w:t>
            </w:r>
            <w:proofErr w:type="spellStart"/>
            <w:r w:rsidRPr="00087268">
              <w:rPr>
                <w:sz w:val="22"/>
                <w:szCs w:val="22"/>
              </w:rPr>
              <w:t>g</w:t>
            </w:r>
            <w:proofErr w:type="spellEnd"/>
            <w:r w:rsidRPr="00087268">
              <w:rPr>
                <w:sz w:val="22"/>
                <w:szCs w:val="22"/>
              </w:rPr>
              <w:t xml:space="preserve"> – не менее 2,8</w:t>
            </w:r>
            <w:proofErr w:type="gramStart"/>
            <w:r w:rsidRPr="00087268">
              <w:rPr>
                <w:sz w:val="22"/>
                <w:szCs w:val="22"/>
              </w:rPr>
              <w:t xml:space="preserve"> П</w:t>
            </w:r>
            <w:proofErr w:type="gramEnd"/>
            <w:r w:rsidRPr="00087268">
              <w:rPr>
                <w:sz w:val="22"/>
                <w:szCs w:val="22"/>
              </w:rPr>
              <w:t xml:space="preserve">ри машинной обработке: S0.85 - не менее 1800, </w:t>
            </w:r>
            <w:proofErr w:type="spellStart"/>
            <w:r w:rsidRPr="00087268">
              <w:rPr>
                <w:sz w:val="22"/>
                <w:szCs w:val="22"/>
              </w:rPr>
              <w:t>g</w:t>
            </w:r>
            <w:proofErr w:type="spellEnd"/>
            <w:r w:rsidRPr="00087268">
              <w:rPr>
                <w:sz w:val="22"/>
                <w:szCs w:val="22"/>
              </w:rPr>
              <w:t xml:space="preserve"> – не менее </w:t>
            </w:r>
            <w:proofErr w:type="gramStart"/>
            <w:r w:rsidRPr="00087268">
              <w:rPr>
                <w:sz w:val="22"/>
                <w:szCs w:val="22"/>
              </w:rPr>
              <w:t>2,7</w:t>
            </w:r>
            <w:proofErr w:type="gramEnd"/>
            <w:r w:rsidRPr="00087268">
              <w:rPr>
                <w:sz w:val="22"/>
                <w:szCs w:val="22"/>
              </w:rPr>
              <w:t xml:space="preserve"> где S0.85 - чувствительность пленки </w:t>
            </w:r>
            <w:proofErr w:type="spellStart"/>
            <w:r w:rsidRPr="00087268">
              <w:rPr>
                <w:sz w:val="22"/>
                <w:szCs w:val="22"/>
              </w:rPr>
              <w:t>g</w:t>
            </w:r>
            <w:proofErr w:type="spellEnd"/>
            <w:r w:rsidRPr="00087268">
              <w:rPr>
                <w:sz w:val="22"/>
                <w:szCs w:val="22"/>
              </w:rPr>
              <w:t xml:space="preserve"> - средний градиент контрастности. В одной упаковке 100 листов</w:t>
            </w:r>
          </w:p>
        </w:tc>
        <w:tc>
          <w:tcPr>
            <w:tcW w:w="185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8726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77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69" w:type="pct"/>
            <w:vAlign w:val="center"/>
          </w:tcPr>
          <w:p w:rsidR="00AD4636" w:rsidRPr="00087268" w:rsidRDefault="003B4901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21000</w:t>
            </w:r>
            <w:r w:rsidR="00AD4636" w:rsidRPr="0008726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96" w:type="pct"/>
            <w:vAlign w:val="center"/>
          </w:tcPr>
          <w:p w:rsidR="00AD4636" w:rsidRPr="00087268" w:rsidRDefault="003B4901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420000</w:t>
            </w:r>
            <w:r w:rsidR="00AD4636" w:rsidRPr="0008726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25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D4636" w:rsidRPr="00087268" w:rsidTr="00E8663B">
        <w:trPr>
          <w:jc w:val="center"/>
        </w:trPr>
        <w:tc>
          <w:tcPr>
            <w:tcW w:w="220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4" w:type="pct"/>
            <w:vAlign w:val="center"/>
          </w:tcPr>
          <w:p w:rsidR="00AD4636" w:rsidRPr="00087268" w:rsidRDefault="00AD4636" w:rsidP="00E8663B">
            <w:pPr>
              <w:pStyle w:val="a8"/>
              <w:rPr>
                <w:sz w:val="22"/>
                <w:szCs w:val="22"/>
              </w:rPr>
            </w:pPr>
            <w:r w:rsidRPr="00087268">
              <w:rPr>
                <w:sz w:val="22"/>
                <w:szCs w:val="22"/>
              </w:rPr>
              <w:t xml:space="preserve">Пленка медицинская рентгеновская </w:t>
            </w:r>
            <w:r w:rsidRPr="00087268">
              <w:rPr>
                <w:sz w:val="22"/>
                <w:szCs w:val="22"/>
              </w:rPr>
              <w:lastRenderedPageBreak/>
              <w:t xml:space="preserve">24x30 </w:t>
            </w:r>
          </w:p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1" w:type="pct"/>
            <w:vAlign w:val="center"/>
          </w:tcPr>
          <w:p w:rsidR="00AD4636" w:rsidRPr="00087268" w:rsidRDefault="00AD4636" w:rsidP="00E8663B">
            <w:pPr>
              <w:pStyle w:val="a8"/>
              <w:rPr>
                <w:sz w:val="22"/>
                <w:szCs w:val="22"/>
              </w:rPr>
            </w:pPr>
            <w:r w:rsidRPr="00087268">
              <w:rPr>
                <w:sz w:val="22"/>
                <w:szCs w:val="22"/>
              </w:rPr>
              <w:lastRenderedPageBreak/>
              <w:t xml:space="preserve">Зеленочувствительная рентгеновская пленка. Используется с зеленочувствительными экранами CARESTREAM GREEN400 сенсибилизированными в зеленой части спектра с максимальной чувствительностью при длине волны 545±5 нм. Рентгеновская </w:t>
            </w:r>
            <w:r w:rsidRPr="00087268">
              <w:rPr>
                <w:sz w:val="22"/>
                <w:szCs w:val="22"/>
              </w:rPr>
              <w:lastRenderedPageBreak/>
              <w:t xml:space="preserve">пленка изготовлена по новейшей технологии плоских микрокристаллов галогенидов серебра </w:t>
            </w:r>
            <w:proofErr w:type="spellStart"/>
            <w:r w:rsidRPr="00087268">
              <w:rPr>
                <w:sz w:val="22"/>
                <w:szCs w:val="22"/>
              </w:rPr>
              <w:t>T-grains</w:t>
            </w:r>
            <w:proofErr w:type="spellEnd"/>
            <w:r w:rsidRPr="00087268">
              <w:rPr>
                <w:sz w:val="22"/>
                <w:szCs w:val="22"/>
              </w:rPr>
              <w:t xml:space="preserve"> и гарантирует безупречное качество и высокую информационную емкость </w:t>
            </w:r>
            <w:proofErr w:type="spellStart"/>
            <w:r w:rsidRPr="00087268">
              <w:rPr>
                <w:sz w:val="22"/>
                <w:szCs w:val="22"/>
              </w:rPr>
              <w:t>изображения</w:t>
            </w:r>
            <w:proofErr w:type="gramStart"/>
            <w:r w:rsidRPr="00087268">
              <w:rPr>
                <w:sz w:val="22"/>
                <w:szCs w:val="22"/>
              </w:rPr>
              <w:t>.Р</w:t>
            </w:r>
            <w:proofErr w:type="gramEnd"/>
            <w:r w:rsidRPr="00087268">
              <w:rPr>
                <w:sz w:val="22"/>
                <w:szCs w:val="22"/>
              </w:rPr>
              <w:t>ентгеновская</w:t>
            </w:r>
            <w:proofErr w:type="spellEnd"/>
            <w:r w:rsidRPr="00087268">
              <w:rPr>
                <w:sz w:val="22"/>
                <w:szCs w:val="22"/>
              </w:rPr>
              <w:t xml:space="preserve"> пленка должна обладать высокой стабильностью, сохраняя свои сенситометрические характеристики, в том числе низкую плотность вуали, в течение всего гарантийного срока. Рентгеновская пленка должна иметь синюю </w:t>
            </w:r>
            <w:proofErr w:type="spellStart"/>
            <w:r w:rsidRPr="00087268">
              <w:rPr>
                <w:sz w:val="22"/>
                <w:szCs w:val="22"/>
              </w:rPr>
              <w:t>полиэтилентерефталатную</w:t>
            </w:r>
            <w:proofErr w:type="spellEnd"/>
            <w:r w:rsidRPr="00087268">
              <w:rPr>
                <w:sz w:val="22"/>
                <w:szCs w:val="22"/>
              </w:rPr>
              <w:t xml:space="preserve"> (ПЭТФ) основу, прокрашенную в массе с оптической плотностью прокраски </w:t>
            </w:r>
            <w:proofErr w:type="spellStart"/>
            <w:r w:rsidRPr="00087268">
              <w:rPr>
                <w:sz w:val="22"/>
                <w:szCs w:val="22"/>
              </w:rPr>
              <w:t>Оосновы=</w:t>
            </w:r>
            <w:proofErr w:type="spellEnd"/>
            <w:r w:rsidRPr="00087268">
              <w:rPr>
                <w:sz w:val="22"/>
                <w:szCs w:val="22"/>
              </w:rPr>
              <w:t xml:space="preserve"> 0,165, и толщиной 0,175 мм, которая обеспечивает высокую степень прозрачности и яркости радиографических снимков. </w:t>
            </w:r>
            <w:proofErr w:type="gramStart"/>
            <w:r w:rsidRPr="00087268">
              <w:rPr>
                <w:sz w:val="22"/>
                <w:szCs w:val="22"/>
              </w:rPr>
              <w:t>Эмульсионный, защитный и вспомогательные слои обеспечены противоореольной и антистатической защитой, а специальная технология этих слоев позволяет производить химико-фотографическую обработку пленки как вручную, так и в автоматических проявочных машинах любых типов, в том числе при ускоренных циклах длительностью до 45 сек.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</w:t>
            </w:r>
            <w:proofErr w:type="gramEnd"/>
            <w:r w:rsidRPr="00087268">
              <w:rPr>
                <w:sz w:val="22"/>
                <w:szCs w:val="22"/>
              </w:rPr>
              <w:t xml:space="preserve"> экспозиций. Рентген сенситометрические показатели пленки: При ручной проявке: S0.85 - не менее 1700, </w:t>
            </w:r>
            <w:proofErr w:type="spellStart"/>
            <w:r w:rsidRPr="00087268">
              <w:rPr>
                <w:sz w:val="22"/>
                <w:szCs w:val="22"/>
              </w:rPr>
              <w:t>g</w:t>
            </w:r>
            <w:proofErr w:type="spellEnd"/>
            <w:r w:rsidRPr="00087268">
              <w:rPr>
                <w:sz w:val="22"/>
                <w:szCs w:val="22"/>
              </w:rPr>
              <w:t xml:space="preserve"> – не менее 2,8</w:t>
            </w:r>
            <w:proofErr w:type="gramStart"/>
            <w:r w:rsidRPr="00087268">
              <w:rPr>
                <w:sz w:val="22"/>
                <w:szCs w:val="22"/>
              </w:rPr>
              <w:t xml:space="preserve"> П</w:t>
            </w:r>
            <w:proofErr w:type="gramEnd"/>
            <w:r w:rsidRPr="00087268">
              <w:rPr>
                <w:sz w:val="22"/>
                <w:szCs w:val="22"/>
              </w:rPr>
              <w:t xml:space="preserve">ри машинной обработке: S0.85 - не менее 1800, </w:t>
            </w:r>
            <w:proofErr w:type="spellStart"/>
            <w:r w:rsidRPr="00087268">
              <w:rPr>
                <w:sz w:val="22"/>
                <w:szCs w:val="22"/>
              </w:rPr>
              <w:t>g</w:t>
            </w:r>
            <w:proofErr w:type="spellEnd"/>
            <w:r w:rsidRPr="00087268">
              <w:rPr>
                <w:sz w:val="22"/>
                <w:szCs w:val="22"/>
              </w:rPr>
              <w:t xml:space="preserve"> – не менее </w:t>
            </w:r>
            <w:proofErr w:type="gramStart"/>
            <w:r w:rsidRPr="00087268">
              <w:rPr>
                <w:sz w:val="22"/>
                <w:szCs w:val="22"/>
              </w:rPr>
              <w:t>2,7</w:t>
            </w:r>
            <w:proofErr w:type="gramEnd"/>
            <w:r w:rsidRPr="00087268">
              <w:rPr>
                <w:sz w:val="22"/>
                <w:szCs w:val="22"/>
              </w:rPr>
              <w:t xml:space="preserve"> где S0.85 - чувствительность пленки </w:t>
            </w:r>
            <w:proofErr w:type="spellStart"/>
            <w:r w:rsidRPr="00087268">
              <w:rPr>
                <w:sz w:val="22"/>
                <w:szCs w:val="22"/>
              </w:rPr>
              <w:t>g</w:t>
            </w:r>
            <w:proofErr w:type="spellEnd"/>
            <w:r w:rsidRPr="00087268">
              <w:rPr>
                <w:sz w:val="22"/>
                <w:szCs w:val="22"/>
              </w:rPr>
              <w:t xml:space="preserve"> - средний градиент контрастности. В одной упаковке 100 листов</w:t>
            </w:r>
          </w:p>
        </w:tc>
        <w:tc>
          <w:tcPr>
            <w:tcW w:w="185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87268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77" w:type="pct"/>
            <w:vAlign w:val="center"/>
          </w:tcPr>
          <w:p w:rsidR="00AD4636" w:rsidRPr="00087268" w:rsidRDefault="00AD4636" w:rsidP="003B4901">
            <w:pPr>
              <w:spacing w:before="240" w:line="240" w:lineRule="auto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69" w:type="pct"/>
            <w:vAlign w:val="center"/>
          </w:tcPr>
          <w:p w:rsidR="00AD4636" w:rsidRPr="00087268" w:rsidRDefault="003B4901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13900</w:t>
            </w:r>
            <w:r w:rsidR="00AD4636" w:rsidRPr="0008726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96" w:type="pct"/>
            <w:vAlign w:val="center"/>
          </w:tcPr>
          <w:p w:rsidR="00AD4636" w:rsidRPr="00087268" w:rsidRDefault="003B4901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278000</w:t>
            </w:r>
            <w:r w:rsidR="00AD4636" w:rsidRPr="0008726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25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 xml:space="preserve">По заявке с момента заключения договора, </w:t>
            </w:r>
            <w:r w:rsidRPr="00087268">
              <w:rPr>
                <w:rFonts w:ascii="Times New Roman" w:hAnsi="Times New Roman" w:cs="Times New Roman"/>
              </w:rPr>
              <w:lastRenderedPageBreak/>
              <w:t>DDP*</w:t>
            </w:r>
          </w:p>
        </w:tc>
        <w:tc>
          <w:tcPr>
            <w:tcW w:w="543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lastRenderedPageBreak/>
              <w:t>СКО, Петропавловск, ул. Сатпаева,3 (Аптека)</w:t>
            </w:r>
          </w:p>
        </w:tc>
      </w:tr>
      <w:tr w:rsidR="00AD4636" w:rsidRPr="00087268" w:rsidTr="00E8663B">
        <w:trPr>
          <w:jc w:val="center"/>
        </w:trPr>
        <w:tc>
          <w:tcPr>
            <w:tcW w:w="220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54" w:type="pct"/>
            <w:vAlign w:val="center"/>
          </w:tcPr>
          <w:p w:rsidR="00AD4636" w:rsidRPr="00087268" w:rsidRDefault="00AD4636" w:rsidP="00E8663B">
            <w:pPr>
              <w:pStyle w:val="a8"/>
              <w:rPr>
                <w:sz w:val="22"/>
                <w:szCs w:val="22"/>
              </w:rPr>
            </w:pPr>
            <w:r w:rsidRPr="00087268">
              <w:rPr>
                <w:sz w:val="22"/>
                <w:szCs w:val="22"/>
              </w:rPr>
              <w:t xml:space="preserve">Пленка медицинская рентгеновская 18x24 </w:t>
            </w:r>
          </w:p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1" w:type="pct"/>
            <w:vAlign w:val="center"/>
          </w:tcPr>
          <w:p w:rsidR="00AD4636" w:rsidRPr="00087268" w:rsidRDefault="00AD4636" w:rsidP="00E8663B">
            <w:pPr>
              <w:pStyle w:val="a8"/>
              <w:rPr>
                <w:sz w:val="22"/>
                <w:szCs w:val="22"/>
              </w:rPr>
            </w:pPr>
            <w:r w:rsidRPr="00087268">
              <w:rPr>
                <w:sz w:val="22"/>
                <w:szCs w:val="22"/>
              </w:rPr>
              <w:t xml:space="preserve">Зеленочувствительная рентгеновская пленка. Используется с зеленочувствительными экранами CARESTREAM GREEN400 сенсибилизированными в зеленой части спектра с максимальной чувствительностью при длине волны 545±5 нм. Рентгеновская пленка изготовлена по новейшей технологии плоских микрокристаллов галогенидов серебра </w:t>
            </w:r>
            <w:proofErr w:type="spellStart"/>
            <w:r w:rsidRPr="00087268">
              <w:rPr>
                <w:sz w:val="22"/>
                <w:szCs w:val="22"/>
              </w:rPr>
              <w:t>T-grains</w:t>
            </w:r>
            <w:proofErr w:type="spellEnd"/>
            <w:r w:rsidRPr="00087268">
              <w:rPr>
                <w:sz w:val="22"/>
                <w:szCs w:val="22"/>
              </w:rPr>
              <w:t xml:space="preserve"> и гарантирует безупречное качество и высокую информационную емкость </w:t>
            </w:r>
            <w:proofErr w:type="spellStart"/>
            <w:r w:rsidRPr="00087268">
              <w:rPr>
                <w:sz w:val="22"/>
                <w:szCs w:val="22"/>
              </w:rPr>
              <w:t>изображения</w:t>
            </w:r>
            <w:proofErr w:type="gramStart"/>
            <w:r w:rsidRPr="00087268">
              <w:rPr>
                <w:sz w:val="22"/>
                <w:szCs w:val="22"/>
              </w:rPr>
              <w:t>.Р</w:t>
            </w:r>
            <w:proofErr w:type="gramEnd"/>
            <w:r w:rsidRPr="00087268">
              <w:rPr>
                <w:sz w:val="22"/>
                <w:szCs w:val="22"/>
              </w:rPr>
              <w:t>ентгеновская</w:t>
            </w:r>
            <w:proofErr w:type="spellEnd"/>
            <w:r w:rsidRPr="00087268">
              <w:rPr>
                <w:sz w:val="22"/>
                <w:szCs w:val="22"/>
              </w:rPr>
              <w:t xml:space="preserve"> пленка должна обладать высокой стабильностью, сохраняя свои сенситометрические характеристики, в том числе низкую плотность вуали, в течение всего гарантийного срока. Рентгеновская пленка должна иметь синюю </w:t>
            </w:r>
            <w:proofErr w:type="spellStart"/>
            <w:r w:rsidRPr="00087268">
              <w:rPr>
                <w:sz w:val="22"/>
                <w:szCs w:val="22"/>
              </w:rPr>
              <w:t>полиэтилентерефталатную</w:t>
            </w:r>
            <w:proofErr w:type="spellEnd"/>
            <w:r w:rsidRPr="00087268">
              <w:rPr>
                <w:sz w:val="22"/>
                <w:szCs w:val="22"/>
              </w:rPr>
              <w:t xml:space="preserve"> (ПЭТФ) основу, прокрашенную в массе с оптической плотностью прокраски </w:t>
            </w:r>
            <w:proofErr w:type="spellStart"/>
            <w:r w:rsidRPr="00087268">
              <w:rPr>
                <w:sz w:val="22"/>
                <w:szCs w:val="22"/>
              </w:rPr>
              <w:t>Оосновы=</w:t>
            </w:r>
            <w:proofErr w:type="spellEnd"/>
            <w:r w:rsidRPr="00087268">
              <w:rPr>
                <w:sz w:val="22"/>
                <w:szCs w:val="22"/>
              </w:rPr>
              <w:t xml:space="preserve"> 0,165, и толщиной 0,175 мм, которая обеспечивает высокую степень прозрачности и яркости радиографических снимков. </w:t>
            </w:r>
            <w:proofErr w:type="gramStart"/>
            <w:r w:rsidRPr="00087268">
              <w:rPr>
                <w:sz w:val="22"/>
                <w:szCs w:val="22"/>
              </w:rPr>
              <w:t xml:space="preserve">Эмульсионный, защитный и вспомогательные слои </w:t>
            </w:r>
            <w:r w:rsidRPr="00087268">
              <w:rPr>
                <w:sz w:val="22"/>
                <w:szCs w:val="22"/>
              </w:rPr>
              <w:lastRenderedPageBreak/>
              <w:t>обеспечены противоореольной и антистатической защитой, а специальная технология этих слоев позволяет производить химико-фотографическую обработку пленки как вручную, так и в автоматических проявочных машинах любых типов, в том числе при ускоренных циклах длительностью до 45 сек.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</w:t>
            </w:r>
            <w:proofErr w:type="gramEnd"/>
            <w:r w:rsidRPr="00087268">
              <w:rPr>
                <w:sz w:val="22"/>
                <w:szCs w:val="22"/>
              </w:rPr>
              <w:t xml:space="preserve"> экспозиций. Рентген сенситометрические показатели пленки: При ручной проявке: S0.85 - не менее 1700, </w:t>
            </w:r>
            <w:proofErr w:type="spellStart"/>
            <w:r w:rsidRPr="00087268">
              <w:rPr>
                <w:sz w:val="22"/>
                <w:szCs w:val="22"/>
              </w:rPr>
              <w:t>g</w:t>
            </w:r>
            <w:proofErr w:type="spellEnd"/>
            <w:r w:rsidRPr="00087268">
              <w:rPr>
                <w:sz w:val="22"/>
                <w:szCs w:val="22"/>
              </w:rPr>
              <w:t xml:space="preserve"> – не менее 2,8</w:t>
            </w:r>
            <w:proofErr w:type="gramStart"/>
            <w:r w:rsidRPr="00087268">
              <w:rPr>
                <w:sz w:val="22"/>
                <w:szCs w:val="22"/>
              </w:rPr>
              <w:t xml:space="preserve"> П</w:t>
            </w:r>
            <w:proofErr w:type="gramEnd"/>
            <w:r w:rsidRPr="00087268">
              <w:rPr>
                <w:sz w:val="22"/>
                <w:szCs w:val="22"/>
              </w:rPr>
              <w:t xml:space="preserve">ри машинной обработке: S0.85 - не менее 1800, </w:t>
            </w:r>
            <w:proofErr w:type="spellStart"/>
            <w:r w:rsidRPr="00087268">
              <w:rPr>
                <w:sz w:val="22"/>
                <w:szCs w:val="22"/>
              </w:rPr>
              <w:t>g</w:t>
            </w:r>
            <w:proofErr w:type="spellEnd"/>
            <w:r w:rsidRPr="00087268">
              <w:rPr>
                <w:sz w:val="22"/>
                <w:szCs w:val="22"/>
              </w:rPr>
              <w:t xml:space="preserve"> – не менее </w:t>
            </w:r>
            <w:proofErr w:type="gramStart"/>
            <w:r w:rsidRPr="00087268">
              <w:rPr>
                <w:sz w:val="22"/>
                <w:szCs w:val="22"/>
              </w:rPr>
              <w:t>2,7</w:t>
            </w:r>
            <w:proofErr w:type="gramEnd"/>
            <w:r w:rsidRPr="00087268">
              <w:rPr>
                <w:sz w:val="22"/>
                <w:szCs w:val="22"/>
              </w:rPr>
              <w:t xml:space="preserve"> где S0.85 - чувствительность пленки </w:t>
            </w:r>
            <w:proofErr w:type="spellStart"/>
            <w:r w:rsidRPr="00087268">
              <w:rPr>
                <w:sz w:val="22"/>
                <w:szCs w:val="22"/>
              </w:rPr>
              <w:t>g</w:t>
            </w:r>
            <w:proofErr w:type="spellEnd"/>
            <w:r w:rsidRPr="00087268">
              <w:rPr>
                <w:sz w:val="22"/>
                <w:szCs w:val="22"/>
              </w:rPr>
              <w:t xml:space="preserve"> - средний градиент контрастности. В одной упаковке 100 листов</w:t>
            </w:r>
          </w:p>
        </w:tc>
        <w:tc>
          <w:tcPr>
            <w:tcW w:w="185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87268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77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9" w:type="pct"/>
            <w:vAlign w:val="center"/>
          </w:tcPr>
          <w:p w:rsidR="00AD4636" w:rsidRPr="00087268" w:rsidRDefault="003B4901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8500</w:t>
            </w:r>
            <w:r w:rsidR="00AD4636" w:rsidRPr="00087268">
              <w:rPr>
                <w:rFonts w:ascii="Times New Roman" w:hAnsi="Times New Roman" w:cs="Times New Roman"/>
              </w:rPr>
              <w:t>,50</w:t>
            </w:r>
          </w:p>
        </w:tc>
        <w:tc>
          <w:tcPr>
            <w:tcW w:w="396" w:type="pct"/>
            <w:vAlign w:val="center"/>
          </w:tcPr>
          <w:p w:rsidR="00AD4636" w:rsidRPr="00087268" w:rsidRDefault="003B4901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85000</w:t>
            </w:r>
            <w:r w:rsidR="00AD4636" w:rsidRPr="0008726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25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43" w:type="pct"/>
            <w:vAlign w:val="center"/>
          </w:tcPr>
          <w:p w:rsidR="00AD4636" w:rsidRPr="00087268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268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</w:tbl>
    <w:p w:rsidR="00184F2A" w:rsidRDefault="00184F2A" w:rsidP="009072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1892"/>
    <w:rsid w:val="00067A7F"/>
    <w:rsid w:val="0007537F"/>
    <w:rsid w:val="000B3CCE"/>
    <w:rsid w:val="000E2271"/>
    <w:rsid w:val="000E543A"/>
    <w:rsid w:val="00107FC9"/>
    <w:rsid w:val="00111715"/>
    <w:rsid w:val="0013664B"/>
    <w:rsid w:val="001376E8"/>
    <w:rsid w:val="00140F1A"/>
    <w:rsid w:val="00143FED"/>
    <w:rsid w:val="00153270"/>
    <w:rsid w:val="00166213"/>
    <w:rsid w:val="00184F2A"/>
    <w:rsid w:val="001B2910"/>
    <w:rsid w:val="001D650C"/>
    <w:rsid w:val="00211F7D"/>
    <w:rsid w:val="00234F93"/>
    <w:rsid w:val="0024096F"/>
    <w:rsid w:val="002651BA"/>
    <w:rsid w:val="002713C0"/>
    <w:rsid w:val="00272023"/>
    <w:rsid w:val="002D5E7A"/>
    <w:rsid w:val="002F2E5F"/>
    <w:rsid w:val="002F6CCF"/>
    <w:rsid w:val="00307280"/>
    <w:rsid w:val="00336392"/>
    <w:rsid w:val="003508E5"/>
    <w:rsid w:val="0036740B"/>
    <w:rsid w:val="00372513"/>
    <w:rsid w:val="00381CA0"/>
    <w:rsid w:val="003842A1"/>
    <w:rsid w:val="00391746"/>
    <w:rsid w:val="003931B8"/>
    <w:rsid w:val="003A387C"/>
    <w:rsid w:val="003B0F64"/>
    <w:rsid w:val="003B4901"/>
    <w:rsid w:val="003C09AF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5D3B"/>
    <w:rsid w:val="004E5FA3"/>
    <w:rsid w:val="004E7AFD"/>
    <w:rsid w:val="004F532E"/>
    <w:rsid w:val="00517DBD"/>
    <w:rsid w:val="0053399A"/>
    <w:rsid w:val="005425CB"/>
    <w:rsid w:val="00543AA9"/>
    <w:rsid w:val="00544BEA"/>
    <w:rsid w:val="00566880"/>
    <w:rsid w:val="005844DF"/>
    <w:rsid w:val="005B3A6E"/>
    <w:rsid w:val="00685F0A"/>
    <w:rsid w:val="00691B13"/>
    <w:rsid w:val="006B605B"/>
    <w:rsid w:val="006F60A9"/>
    <w:rsid w:val="00744146"/>
    <w:rsid w:val="00766660"/>
    <w:rsid w:val="00780700"/>
    <w:rsid w:val="0079093D"/>
    <w:rsid w:val="007A1323"/>
    <w:rsid w:val="007A5D30"/>
    <w:rsid w:val="007B7152"/>
    <w:rsid w:val="007C6EF2"/>
    <w:rsid w:val="007E2EE1"/>
    <w:rsid w:val="00816D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C7FDE"/>
    <w:rsid w:val="008D61A9"/>
    <w:rsid w:val="008D6654"/>
    <w:rsid w:val="008E65E6"/>
    <w:rsid w:val="0090724F"/>
    <w:rsid w:val="00930D67"/>
    <w:rsid w:val="00943AF4"/>
    <w:rsid w:val="009575D6"/>
    <w:rsid w:val="009637C4"/>
    <w:rsid w:val="0098147F"/>
    <w:rsid w:val="0098319C"/>
    <w:rsid w:val="00987FFC"/>
    <w:rsid w:val="00995B49"/>
    <w:rsid w:val="009968B2"/>
    <w:rsid w:val="009C3657"/>
    <w:rsid w:val="009D793E"/>
    <w:rsid w:val="00A11052"/>
    <w:rsid w:val="00A30944"/>
    <w:rsid w:val="00A661FD"/>
    <w:rsid w:val="00A72DB0"/>
    <w:rsid w:val="00A8517C"/>
    <w:rsid w:val="00A9792E"/>
    <w:rsid w:val="00AA4A25"/>
    <w:rsid w:val="00AC557E"/>
    <w:rsid w:val="00AC6DDF"/>
    <w:rsid w:val="00AD1C9C"/>
    <w:rsid w:val="00AD4636"/>
    <w:rsid w:val="00B02A20"/>
    <w:rsid w:val="00B04EA5"/>
    <w:rsid w:val="00B26D8B"/>
    <w:rsid w:val="00B34013"/>
    <w:rsid w:val="00B46B89"/>
    <w:rsid w:val="00B63DDF"/>
    <w:rsid w:val="00B71AD9"/>
    <w:rsid w:val="00BC189D"/>
    <w:rsid w:val="00BC4440"/>
    <w:rsid w:val="00BD2E56"/>
    <w:rsid w:val="00BF6EA4"/>
    <w:rsid w:val="00C13D93"/>
    <w:rsid w:val="00C20050"/>
    <w:rsid w:val="00C22337"/>
    <w:rsid w:val="00C25705"/>
    <w:rsid w:val="00C33843"/>
    <w:rsid w:val="00C5278A"/>
    <w:rsid w:val="00C54817"/>
    <w:rsid w:val="00C84A99"/>
    <w:rsid w:val="00C87E45"/>
    <w:rsid w:val="00C946D4"/>
    <w:rsid w:val="00CA4D55"/>
    <w:rsid w:val="00CB2C06"/>
    <w:rsid w:val="00CC72A7"/>
    <w:rsid w:val="00CE3A52"/>
    <w:rsid w:val="00CF667D"/>
    <w:rsid w:val="00D13F5C"/>
    <w:rsid w:val="00D30511"/>
    <w:rsid w:val="00D511FD"/>
    <w:rsid w:val="00D53F56"/>
    <w:rsid w:val="00D85FC6"/>
    <w:rsid w:val="00D924EB"/>
    <w:rsid w:val="00DA6101"/>
    <w:rsid w:val="00DA6542"/>
    <w:rsid w:val="00DA673A"/>
    <w:rsid w:val="00DD384D"/>
    <w:rsid w:val="00DF172D"/>
    <w:rsid w:val="00E05AF7"/>
    <w:rsid w:val="00E12945"/>
    <w:rsid w:val="00E36195"/>
    <w:rsid w:val="00EB10DF"/>
    <w:rsid w:val="00EC5A76"/>
    <w:rsid w:val="00EF3639"/>
    <w:rsid w:val="00EF4FBD"/>
    <w:rsid w:val="00F23A02"/>
    <w:rsid w:val="00F67883"/>
    <w:rsid w:val="00F8643F"/>
    <w:rsid w:val="00F918BD"/>
    <w:rsid w:val="00FA39F0"/>
    <w:rsid w:val="00FA523A"/>
    <w:rsid w:val="00FB776C"/>
    <w:rsid w:val="00FD0096"/>
    <w:rsid w:val="00FD0A07"/>
    <w:rsid w:val="00FD1E15"/>
    <w:rsid w:val="00FD2D00"/>
    <w:rsid w:val="00FE0952"/>
    <w:rsid w:val="00FE1FC1"/>
    <w:rsid w:val="00FE4889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76</cp:revision>
  <cp:lastPrinted>2019-02-27T06:11:00Z</cp:lastPrinted>
  <dcterms:created xsi:type="dcterms:W3CDTF">2018-05-25T08:38:00Z</dcterms:created>
  <dcterms:modified xsi:type="dcterms:W3CDTF">2019-03-29T04:29:00Z</dcterms:modified>
</cp:coreProperties>
</file>